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B1836" w:rsidRDefault="00BF53CB">
      <w:pPr>
        <w:shd w:val="clear" w:color="auto" w:fill="FBFBFB"/>
        <w:spacing w:after="0" w:line="240" w:lineRule="auto"/>
        <w:jc w:val="center"/>
        <w:rPr>
          <w:rFonts w:ascii="Arial" w:eastAsia="Arial" w:hAnsi="Arial" w:cs="Arial"/>
          <w:b/>
          <w:color w:val="26282D"/>
          <w:sz w:val="40"/>
          <w:szCs w:val="40"/>
        </w:rPr>
      </w:pPr>
      <w:r>
        <w:rPr>
          <w:rFonts w:ascii="Arial" w:eastAsia="Arial" w:hAnsi="Arial" w:cs="Arial"/>
          <w:b/>
          <w:color w:val="26282D"/>
          <w:sz w:val="40"/>
          <w:szCs w:val="40"/>
        </w:rPr>
        <w:t>Orientações para Elaboração do Relatório de Estágio Semestral</w:t>
      </w:r>
    </w:p>
    <w:p w14:paraId="00000002" w14:textId="77777777" w:rsidR="00DB1836" w:rsidRDefault="00DB1836">
      <w:pPr>
        <w:shd w:val="clear" w:color="auto" w:fill="FBFBFB"/>
        <w:spacing w:after="0" w:line="240" w:lineRule="auto"/>
        <w:jc w:val="center"/>
        <w:rPr>
          <w:rFonts w:ascii="Arial" w:eastAsia="Arial" w:hAnsi="Arial" w:cs="Arial"/>
          <w:b/>
          <w:color w:val="26282D"/>
          <w:sz w:val="40"/>
          <w:szCs w:val="40"/>
        </w:rPr>
      </w:pPr>
    </w:p>
    <w:p w14:paraId="00000003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b/>
          <w:color w:val="26282D"/>
          <w:sz w:val="40"/>
          <w:szCs w:val="40"/>
        </w:rPr>
      </w:pPr>
    </w:p>
    <w:p w14:paraId="00000004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05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b/>
          <w:color w:val="26282D"/>
          <w:sz w:val="24"/>
          <w:szCs w:val="24"/>
        </w:rPr>
      </w:pPr>
      <w:r>
        <w:rPr>
          <w:rFonts w:ascii="Arial" w:eastAsia="Arial" w:hAnsi="Arial" w:cs="Arial"/>
          <w:b/>
          <w:color w:val="26282D"/>
          <w:sz w:val="24"/>
          <w:szCs w:val="24"/>
        </w:rPr>
        <w:t>A relevância do relatório</w:t>
      </w:r>
    </w:p>
    <w:p w14:paraId="00000006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07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 xml:space="preserve">Este documento obrigatório e necessário como ferramenta de avaliação que possibilita ao NAAPE e aos colegiados dos cursos analisar de forma crítica os </w:t>
      </w:r>
      <w:r>
        <w:rPr>
          <w:rFonts w:ascii="Arial" w:eastAsia="Arial" w:hAnsi="Arial" w:cs="Arial"/>
          <w:color w:val="26282D"/>
          <w:sz w:val="24"/>
          <w:szCs w:val="24"/>
        </w:rPr>
        <w:t>processos de ensino aprendizagem e a habilidade de comunicação escrita do(a) estudante-estagiário.</w:t>
      </w:r>
    </w:p>
    <w:p w14:paraId="00000008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09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0A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b/>
          <w:color w:val="26282D"/>
          <w:sz w:val="24"/>
          <w:szCs w:val="24"/>
        </w:rPr>
      </w:pPr>
      <w:r>
        <w:rPr>
          <w:rFonts w:ascii="Arial" w:eastAsia="Arial" w:hAnsi="Arial" w:cs="Arial"/>
          <w:b/>
          <w:color w:val="26282D"/>
          <w:sz w:val="24"/>
          <w:szCs w:val="24"/>
        </w:rPr>
        <w:t>O que é um relatório?</w:t>
      </w:r>
    </w:p>
    <w:p w14:paraId="0000000B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0C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O relatório administrativo é um documento que retrata fatos e dados específicos e relevantes de um determinado período. Para a produ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ção do Relatório de Estágio, o(a) estudante deve registrar as atividades que executou no período do estágio, bem como os procedimentos metodológicos e recursos utilizados, a fim de apresentar os aprendizados construídos. </w:t>
      </w:r>
    </w:p>
    <w:p w14:paraId="0000000D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0E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Nessa construção, é fundamental e</w:t>
      </w:r>
      <w:r>
        <w:rPr>
          <w:rFonts w:ascii="Arial" w:eastAsia="Arial" w:hAnsi="Arial" w:cs="Arial"/>
          <w:color w:val="26282D"/>
          <w:sz w:val="24"/>
          <w:szCs w:val="24"/>
        </w:rPr>
        <w:t>stabelecer aproximações entre os conceitos e conteúdos teóricos e práticos desenvolvidos em sala de aula e as atividades realizadas no estágio. Além disso, é importante relatar as dificuldades enfrentadas, indicando possíveis lacunas de conhecimentos que p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oderiam contribuir para um melhor aproveitamento do estágio. </w:t>
      </w:r>
    </w:p>
    <w:p w14:paraId="0000000F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0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Quanto ao formato, podem ser utilizados gráficos, tabelas, quadros, entre outros, com o intuito de ilustrar o que de fato ocorreu naquele período do estágio. O número de páginas pode ser variad</w:t>
      </w:r>
      <w:r>
        <w:rPr>
          <w:rFonts w:ascii="Arial" w:eastAsia="Arial" w:hAnsi="Arial" w:cs="Arial"/>
          <w:color w:val="26282D"/>
          <w:sz w:val="24"/>
          <w:szCs w:val="24"/>
        </w:rPr>
        <w:t>o, todavia, deverá retratar o que foi feito durante o período na organização.</w:t>
      </w:r>
    </w:p>
    <w:p w14:paraId="00000011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2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Para elaborar o relatório, o(a) estudante deverá observar o seu Plano de Atividades (entregue no início do estágio e validado por supervisor da organização e orientador da EAUFB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A), para que seja observado se houve acréscimos ou redução das atividades previstas e os motivos.  </w:t>
      </w:r>
    </w:p>
    <w:p w14:paraId="00000013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4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A linguagem deve ser formal e técnica, utilizando-se das normas da ABNT, da revisão ortográfica e gramatical e convencionalmente também fica definido o uso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 do verbo no passado e da primeira pessoa do singular, já que quem está escrevendo é o autor e executor das atividades. É imprescindível que o(a) estudante apresente a competência de análise crítica do que o estágio representou para ele(a) e registre os se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ntidos impressos na experiência. </w:t>
      </w:r>
    </w:p>
    <w:p w14:paraId="00000015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6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Nas considerações finais o(a) o estudante deve enfatizar os aspectos mais importantes da trajetória e incluir recomendações/sugestões construtivas que visem a melhoria do processo de estágio.</w:t>
      </w:r>
    </w:p>
    <w:p w14:paraId="00000017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8" w14:textId="77777777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lastRenderedPageBreak/>
        <w:t>Os elementos da estrutura do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 relatório já estão definidos no modelo encaminhado, contribuindo para a produção do documento. </w:t>
      </w:r>
    </w:p>
    <w:p w14:paraId="00000019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A" w14:textId="256938A1" w:rsidR="00DB1836" w:rsidRDefault="00BF53CB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  <w:r>
        <w:rPr>
          <w:rFonts w:ascii="Arial" w:eastAsia="Arial" w:hAnsi="Arial" w:cs="Arial"/>
          <w:color w:val="26282D"/>
          <w:sz w:val="24"/>
          <w:szCs w:val="24"/>
        </w:rPr>
        <w:t>Para os(as) estudantes que são empregados ou empresários e que tiveram um produto a desenvolver no período</w:t>
      </w:r>
      <w:r w:rsidR="00075CFC">
        <w:rPr>
          <w:rFonts w:ascii="Arial" w:eastAsia="Arial" w:hAnsi="Arial" w:cs="Arial"/>
          <w:color w:val="26282D"/>
          <w:sz w:val="24"/>
          <w:szCs w:val="24"/>
        </w:rPr>
        <w:t xml:space="preserve"> (Somente para casos de convalidação das atividades na disciplina estágio curricular/obrigatório) </w:t>
      </w:r>
      <w:r>
        <w:rPr>
          <w:rFonts w:ascii="Arial" w:eastAsia="Arial" w:hAnsi="Arial" w:cs="Arial"/>
          <w:color w:val="26282D"/>
          <w:sz w:val="24"/>
          <w:szCs w:val="24"/>
        </w:rPr>
        <w:t xml:space="preserve">, é importante relatar todo o processo de criação, estudo e execução do desafio como também utilizar-se de referências bibliográficas. </w:t>
      </w:r>
    </w:p>
    <w:p w14:paraId="0000001B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C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p w14:paraId="0000001D" w14:textId="77777777" w:rsidR="00DB1836" w:rsidRDefault="00DB1836">
      <w:pPr>
        <w:shd w:val="clear" w:color="auto" w:fill="FBFBFB"/>
        <w:spacing w:after="0" w:line="240" w:lineRule="auto"/>
        <w:jc w:val="both"/>
        <w:rPr>
          <w:rFonts w:ascii="Arial" w:eastAsia="Arial" w:hAnsi="Arial" w:cs="Arial"/>
          <w:color w:val="26282D"/>
          <w:sz w:val="24"/>
          <w:szCs w:val="24"/>
        </w:rPr>
      </w:pPr>
    </w:p>
    <w:sectPr w:rsidR="00DB183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36"/>
    <w:rsid w:val="00075CFC"/>
    <w:rsid w:val="003C26A8"/>
    <w:rsid w:val="00BF53CB"/>
    <w:rsid w:val="00DB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B74A"/>
  <w15:docId w15:val="{94DA7A84-FF8A-4993-AC3B-92ED5F9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9C47CA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OSAb1pNvUIuNsl6o+ch9r7Zcjw==">AMUW2mUrFfECIDkQmAAuqqzblLyGVkIFlha6xf9BgJAbURDzsmuCefGYw2N3qGAzPVmUHZ+o9b9fstWd/94F2hipHcto5kxFjtWHG4dPqjh973S45dsOVns=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Marback</dc:creator>
  <cp:lastModifiedBy>Tatiana Santos de Lima</cp:lastModifiedBy>
  <cp:revision>2</cp:revision>
  <dcterms:created xsi:type="dcterms:W3CDTF">2023-05-05T13:29:00Z</dcterms:created>
  <dcterms:modified xsi:type="dcterms:W3CDTF">2023-05-05T13:29:00Z</dcterms:modified>
</cp:coreProperties>
</file>